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spacing w:val="-4"/>
          <w:lang w:val="nl-NL"/>
        </w:rPr>
      </w:pPr>
      <w:r w:rsidRPr="007A5A8F">
        <w:rPr>
          <w:rFonts w:ascii="Times New Roman" w:hAnsi="Times New Roman"/>
          <w:b/>
          <w:lang w:val="nl-NL"/>
        </w:rPr>
        <w:t>3</w:t>
      </w:r>
      <w:r w:rsidRPr="007A5A8F">
        <w:rPr>
          <w:rFonts w:ascii="Times New Roman" w:hAnsi="Times New Roman"/>
          <w:b/>
          <w:spacing w:val="-4"/>
          <w:lang w:val="nl-NL"/>
        </w:rPr>
        <w:t>.</w:t>
      </w:r>
      <w:r w:rsidRPr="00EF72DD">
        <w:rPr>
          <w:rFonts w:ascii="Times New Roman" w:hAnsi="Times New Roman"/>
          <w:b/>
          <w:spacing w:val="-4"/>
          <w:lang w:val="nl-NL"/>
        </w:rPr>
        <w:t xml:space="preserve"> Thủ tục chi trả tiền gửi tiết kiệm theo ủy quyền của người gửi tiền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a) Trình tự thực hiện</w:t>
      </w:r>
    </w:p>
    <w:p w:rsidR="008F2BBB" w:rsidRDefault="008F2BBB" w:rsidP="008F2BBB">
      <w:pPr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 xml:space="preserve">- Người được ủy quyền </w:t>
      </w:r>
      <w:r>
        <w:rPr>
          <w:rFonts w:ascii="Times New Roman" w:hAnsi="Times New Roman"/>
        </w:rPr>
        <w:t xml:space="preserve">rút tiền </w:t>
      </w:r>
      <w:r w:rsidRPr="00EF72DD">
        <w:rPr>
          <w:rFonts w:ascii="Times New Roman" w:hAnsi="Times New Roman"/>
        </w:rPr>
        <w:t xml:space="preserve">xuất trình </w:t>
      </w:r>
      <w:r>
        <w:rPr>
          <w:rFonts w:ascii="Times New Roman" w:hAnsi="Times New Roman"/>
        </w:rPr>
        <w:t>hồ sơ theo quy định.</w:t>
      </w:r>
    </w:p>
    <w:p w:rsidR="008F2BBB" w:rsidRDefault="008F2BBB" w:rsidP="008F2BBB">
      <w:pPr>
        <w:spacing w:before="120" w:after="120"/>
        <w:ind w:firstLine="782"/>
        <w:jc w:val="both"/>
        <w:rPr>
          <w:rFonts w:ascii="Times New Roman" w:hAnsi="Times New Roman"/>
          <w:spacing w:val="-6"/>
        </w:rPr>
      </w:pPr>
      <w:r w:rsidRPr="00BA7325">
        <w:rPr>
          <w:rFonts w:ascii="Times New Roman" w:hAnsi="Times New Roman"/>
          <w:spacing w:val="-6"/>
        </w:rPr>
        <w:t xml:space="preserve">- </w:t>
      </w:r>
      <w:r>
        <w:rPr>
          <w:rFonts w:ascii="Times New Roman" w:hAnsi="Times New Roman"/>
          <w:spacing w:val="-6"/>
        </w:rPr>
        <w:t>Người được ủy quyền lập G</w:t>
      </w:r>
      <w:r w:rsidRPr="00BA7325">
        <w:rPr>
          <w:rFonts w:ascii="Times New Roman" w:hAnsi="Times New Roman"/>
          <w:spacing w:val="-6"/>
        </w:rPr>
        <w:t>iấy rút tiền.</w:t>
      </w:r>
    </w:p>
    <w:p w:rsidR="008F2BBB" w:rsidRDefault="008F2BBB" w:rsidP="008F2BBB">
      <w:pPr>
        <w:spacing w:before="120" w:after="120"/>
        <w:ind w:firstLine="720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- NHCSXH kiểm tra hồ sơ, chữ ký đảm bảo đúng, đủ theo quy định.</w:t>
      </w:r>
    </w:p>
    <w:p w:rsidR="008F2BBB" w:rsidRPr="00F500E2" w:rsidRDefault="008F2BBB" w:rsidP="008F2BBB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6"/>
        </w:rPr>
        <w:t>- NHCSXH chi trả tiền gửi cho Người được ủy quyền rút tiền.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b) Cách thức thực hiện: </w:t>
      </w:r>
      <w:r w:rsidRPr="00EF72DD">
        <w:rPr>
          <w:rFonts w:ascii="Times New Roman" w:hAnsi="Times New Roman"/>
          <w:lang w:val="nl-NL"/>
        </w:rPr>
        <w:t>Trực tiếp t</w:t>
      </w:r>
      <w:r w:rsidRPr="00EF72DD">
        <w:rPr>
          <w:rFonts w:ascii="Times New Roman" w:hAnsi="Times New Roman"/>
        </w:rPr>
        <w:t>ại trụ sở của NHCSXH hoặc tại địa điểm giao dịch hợp pháp của NHCSXH mở Thẻ tiết kiệm.</w:t>
      </w:r>
    </w:p>
    <w:p w:rsidR="008F2BBB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c) Thành phần, số lượng hồ sơ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*Thành phần hồ sơ:</w:t>
      </w:r>
    </w:p>
    <w:p w:rsidR="008F2BBB" w:rsidRDefault="008F2BBB" w:rsidP="008F2BBB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F72DD">
        <w:rPr>
          <w:rFonts w:ascii="Times New Roman" w:hAnsi="Times New Roman"/>
        </w:rPr>
        <w:t xml:space="preserve"> Thẻ tiết kiệm</w:t>
      </w:r>
      <w:r>
        <w:rPr>
          <w:rFonts w:ascii="Times New Roman" w:hAnsi="Times New Roman"/>
        </w:rPr>
        <w:t xml:space="preserve"> (01 bản chính).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Giấy rút tiền (01 bản chính).</w:t>
      </w:r>
    </w:p>
    <w:p w:rsidR="008F2BBB" w:rsidRDefault="008F2BBB" w:rsidP="008F2BBB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F72DD">
        <w:rPr>
          <w:rFonts w:ascii="Times New Roman" w:hAnsi="Times New Roman"/>
        </w:rPr>
        <w:t xml:space="preserve"> </w:t>
      </w:r>
      <w:r w:rsidRPr="00EF72DD">
        <w:rPr>
          <w:rStyle w:val="Vanbnnidung"/>
          <w:rFonts w:ascii="Times New Roman" w:hAnsi="Times New Roman"/>
          <w:lang w:eastAsia="vi-VN"/>
        </w:rPr>
        <w:t xml:space="preserve">Giấy ủy quyền </w:t>
      </w:r>
      <w:r w:rsidRPr="00EF72DD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01 </w:t>
      </w:r>
      <w:r w:rsidRPr="00EF72DD">
        <w:rPr>
          <w:rFonts w:ascii="Times New Roman" w:hAnsi="Times New Roman"/>
        </w:rPr>
        <w:t>bản chính</w:t>
      </w:r>
      <w:r>
        <w:rPr>
          <w:rFonts w:ascii="Times New Roman" w:hAnsi="Times New Roman"/>
        </w:rPr>
        <w:t xml:space="preserve"> có công chứng hoặc chứng thực lưu ngân hàng</w:t>
      </w:r>
      <w:r w:rsidRPr="00EF72DD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8F2BBB" w:rsidRDefault="008F2BBB" w:rsidP="008F2BBB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F72DD">
        <w:rPr>
          <w:rFonts w:ascii="Times New Roman" w:hAnsi="Times New Roman"/>
        </w:rPr>
        <w:t>Giấy chứng minh nhân dân hoặc Thẻ căn cước công dân hoặc Hộ chiếu còn thời hạn hiệu lực</w:t>
      </w:r>
      <w:r>
        <w:rPr>
          <w:rFonts w:ascii="Times New Roman" w:hAnsi="Times New Roman"/>
        </w:rPr>
        <w:t xml:space="preserve"> </w:t>
      </w:r>
      <w:r w:rsidRPr="00EF72DD">
        <w:rPr>
          <w:rFonts w:ascii="Times New Roman" w:hAnsi="Times New Roman"/>
        </w:rPr>
        <w:t xml:space="preserve">của người </w:t>
      </w:r>
      <w:r>
        <w:rPr>
          <w:rFonts w:ascii="Times New Roman" w:hAnsi="Times New Roman"/>
        </w:rPr>
        <w:t>được ủy quyền (01 bản chính để đối chiếu và 01</w:t>
      </w:r>
      <w:r w:rsidRPr="00E94ECA">
        <w:rPr>
          <w:rFonts w:ascii="Times New Roman" w:hAnsi="Times New Roman"/>
        </w:rPr>
        <w:t xml:space="preserve"> </w:t>
      </w:r>
      <w:r w:rsidRPr="00EF72DD">
        <w:rPr>
          <w:rFonts w:ascii="Times New Roman" w:hAnsi="Times New Roman"/>
        </w:rPr>
        <w:t>bản sao có công chứng hoặc chứng thực</w:t>
      </w:r>
      <w:r>
        <w:rPr>
          <w:rFonts w:ascii="Times New Roman" w:hAnsi="Times New Roman"/>
        </w:rPr>
        <w:t xml:space="preserve"> để lưu tại ngân hàng).</w:t>
      </w:r>
    </w:p>
    <w:p w:rsidR="008F2BBB" w:rsidRDefault="008F2BBB" w:rsidP="008F2BBB">
      <w:pPr>
        <w:spacing w:before="120" w:after="120"/>
        <w:ind w:firstLine="720"/>
        <w:jc w:val="both"/>
        <w:rPr>
          <w:rFonts w:ascii="Times New Roman" w:hAnsi="Times New Roman"/>
        </w:rPr>
      </w:pPr>
      <w:r w:rsidRPr="006618F7">
        <w:rPr>
          <w:rFonts w:ascii="Times New Roman" w:hAnsi="Times New Roman"/>
          <w:b/>
        </w:rPr>
        <w:t>* Số lượng hồ sơ:</w:t>
      </w:r>
      <w:r>
        <w:rPr>
          <w:rFonts w:ascii="Times New Roman" w:hAnsi="Times New Roman"/>
        </w:rPr>
        <w:t xml:space="preserve"> 01 bộ.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d) Thời hạn giải quyết: </w:t>
      </w:r>
      <w:r w:rsidRPr="00EF72DD">
        <w:rPr>
          <w:rFonts w:ascii="Times New Roman" w:hAnsi="Times New Roman"/>
          <w:lang w:val="nl-NL"/>
        </w:rPr>
        <w:t>Ngay sau khi NHCSXH nơi thực hiện thủ tục nhận được hồ sơ của khách hàng.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đ) Đối tượng thực hiện TTGQCV: </w:t>
      </w:r>
      <w:r w:rsidRPr="00EF72DD">
        <w:rPr>
          <w:rFonts w:ascii="Times New Roman" w:hAnsi="Times New Roman"/>
          <w:lang w:val="nl-NL"/>
        </w:rPr>
        <w:t>Cá nhân.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e) Cơ quan giải quyết TTGQCV: </w:t>
      </w:r>
      <w:r w:rsidRPr="00EF72DD">
        <w:rPr>
          <w:rFonts w:ascii="Times New Roman" w:hAnsi="Times New Roman"/>
          <w:lang w:val="nl-NL"/>
        </w:rPr>
        <w:t>NHCSXH nơi thực hiện thủ tục;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lang w:val="nl-NL"/>
        </w:rPr>
        <w:t>- Cơ quan có thẩm quyền quyết định: NHCSXH;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lang w:val="nl-NL"/>
        </w:rPr>
        <w:t>- Cơ quan phối hợp: Không.</w:t>
      </w:r>
    </w:p>
    <w:p w:rsidR="008F2BBB" w:rsidRPr="00EF72DD" w:rsidRDefault="008F2BBB" w:rsidP="008F2BBB">
      <w:pPr>
        <w:spacing w:before="120" w:after="120"/>
        <w:ind w:firstLine="782"/>
        <w:jc w:val="both"/>
        <w:rPr>
          <w:rFonts w:ascii="Times New Roman" w:hAnsi="Times New Roman"/>
          <w:spacing w:val="-4"/>
        </w:rPr>
      </w:pPr>
      <w:r w:rsidRPr="00EF72DD">
        <w:rPr>
          <w:rFonts w:ascii="Times New Roman" w:hAnsi="Times New Roman"/>
          <w:b/>
          <w:lang w:val="nl-NL"/>
        </w:rPr>
        <w:t xml:space="preserve">g) Kết quả thực hiện TTGQCV: </w:t>
      </w:r>
      <w:r>
        <w:rPr>
          <w:rFonts w:ascii="Times New Roman" w:hAnsi="Times New Roman"/>
          <w:spacing w:val="-4"/>
        </w:rPr>
        <w:t>Chi trả tiền gửi tiết kiệm cho người được ủy quyền.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h) Phí, lệ phí: </w:t>
      </w:r>
      <w:r w:rsidRPr="00EF72DD">
        <w:rPr>
          <w:rFonts w:ascii="Times New Roman" w:hAnsi="Times New Roman"/>
          <w:lang w:val="nl-NL"/>
        </w:rPr>
        <w:t>Không.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b/>
          <w:lang w:val="nl-NL"/>
        </w:rPr>
        <w:t>i) Tên mẫu đơn, mẫu tờ khai:</w:t>
      </w:r>
      <w:r>
        <w:rPr>
          <w:rFonts w:ascii="Times New Roman" w:hAnsi="Times New Roman"/>
          <w:b/>
          <w:lang w:val="nl-NL"/>
        </w:rPr>
        <w:t xml:space="preserve"> </w:t>
      </w:r>
      <w:r w:rsidRPr="00EF72DD">
        <w:rPr>
          <w:rStyle w:val="Vanbnnidung"/>
          <w:rFonts w:ascii="Times New Roman" w:hAnsi="Times New Roman"/>
          <w:lang w:eastAsia="vi-VN"/>
        </w:rPr>
        <w:t xml:space="preserve">Giấy ủy quyền </w:t>
      </w:r>
      <w:r w:rsidRPr="00EF72DD">
        <w:rPr>
          <w:rStyle w:val="Vanbnnidung"/>
          <w:rFonts w:ascii="Times New Roman" w:hAnsi="Times New Roman"/>
          <w:i/>
          <w:lang w:eastAsia="vi-VN"/>
        </w:rPr>
        <w:t>(mẫu số 01/NHCS-TGTK)</w:t>
      </w:r>
      <w:r w:rsidRPr="00EF72DD">
        <w:rPr>
          <w:rFonts w:ascii="Times New Roman" w:hAnsi="Times New Roman"/>
          <w:lang w:val="nl-NL"/>
        </w:rPr>
        <w:t xml:space="preserve">  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k) Yêu cầu, điều kiện thực hiện TTGQCV</w:t>
      </w:r>
    </w:p>
    <w:p w:rsidR="008F2BBB" w:rsidRPr="00EF72DD" w:rsidRDefault="008F2BBB" w:rsidP="008F2BBB">
      <w:pPr>
        <w:spacing w:before="120" w:after="120"/>
        <w:ind w:firstLine="782"/>
        <w:jc w:val="both"/>
        <w:rPr>
          <w:rStyle w:val="Vanbnnidung"/>
          <w:rFonts w:ascii="Times New Roman" w:hAnsi="Times New Roman"/>
          <w:lang w:eastAsia="vi-VN"/>
        </w:rPr>
      </w:pPr>
      <w:r w:rsidRPr="00EF72DD">
        <w:rPr>
          <w:rStyle w:val="Vanbnnidung"/>
          <w:rFonts w:ascii="Times New Roman" w:hAnsi="Times New Roman"/>
          <w:lang w:eastAsia="vi-VN"/>
        </w:rPr>
        <w:t>- Trường hợp người ủy quyền là người gửi tiền tiết kiệm chung, giấy ủy quyền phải có xác nhận của tất cả người gửi tiền tiết kiệm;</w:t>
      </w:r>
    </w:p>
    <w:p w:rsidR="008F2BBB" w:rsidRDefault="008F2BBB" w:rsidP="008F2BBB">
      <w:pPr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Chữ ký của người ủy quyền phải khớp đúng với chữ ký mẫu đã lưu tại NHCSXH</w:t>
      </w:r>
      <w:r>
        <w:rPr>
          <w:rFonts w:ascii="Times New Roman" w:hAnsi="Times New Roman"/>
        </w:rPr>
        <w:t>; Chữ ký của người được ủy quyền trên chứng từ giao dịch phải đúng với chữ ký trên Giấy ủy quyền;</w:t>
      </w:r>
    </w:p>
    <w:p w:rsidR="008F2BBB" w:rsidRPr="00EF72DD" w:rsidRDefault="008F2BBB" w:rsidP="008F2BBB">
      <w:pPr>
        <w:spacing w:before="120" w:after="120"/>
        <w:ind w:firstLine="7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Thông tin trên Giấy tờ chứng minh nhân thân của người được ủy quyền phải khớp đúng thông tin kê khai trên Giấy Ủy quyền</w:t>
      </w:r>
    </w:p>
    <w:p w:rsidR="008F2BBB" w:rsidRDefault="008F2BBB" w:rsidP="008F2BBB">
      <w:pPr>
        <w:spacing w:before="120" w:after="120"/>
        <w:ind w:firstLine="782"/>
        <w:jc w:val="both"/>
        <w:rPr>
          <w:rFonts w:ascii="Times New Roman" w:hAnsi="Times New Roman"/>
          <w:spacing w:val="6"/>
        </w:rPr>
      </w:pPr>
      <w:r w:rsidRPr="00BA7325">
        <w:rPr>
          <w:rFonts w:ascii="Times New Roman" w:hAnsi="Times New Roman"/>
        </w:rPr>
        <w:t xml:space="preserve">- Giấy </w:t>
      </w:r>
      <w:r w:rsidRPr="006A3B73">
        <w:rPr>
          <w:rFonts w:ascii="Times New Roman" w:hAnsi="Times New Roman"/>
        </w:rPr>
        <w:t>ủy quyền phải có x</w:t>
      </w:r>
      <w:r w:rsidRPr="0057545C">
        <w:rPr>
          <w:rFonts w:ascii="Times New Roman" w:hAnsi="Times New Roman"/>
          <w:spacing w:val="6"/>
        </w:rPr>
        <w:t>ác nhận và đóng dấu của cơ quan có thẩm qu</w:t>
      </w:r>
      <w:r>
        <w:rPr>
          <w:rFonts w:ascii="Times New Roman" w:hAnsi="Times New Roman"/>
          <w:spacing w:val="6"/>
        </w:rPr>
        <w:t>yền theo quy định của pháp luật.</w:t>
      </w:r>
    </w:p>
    <w:p w:rsidR="008F2BBB" w:rsidRDefault="008F2BBB" w:rsidP="008F2BBB">
      <w:pPr>
        <w:spacing w:before="120" w:after="120"/>
        <w:ind w:firstLine="782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- Tài khoản tiền gửi tiết kiệm của người ủy quyền không bị phong tỏa.</w:t>
      </w:r>
    </w:p>
    <w:p w:rsidR="008F2BBB" w:rsidRPr="00EF72DD" w:rsidRDefault="008F2BBB" w:rsidP="008F2BBB">
      <w:pPr>
        <w:spacing w:before="120" w:after="120"/>
        <w:ind w:firstLine="782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- Thẻ tiết kiệm không trong thời gian theo dõi báo mất, hỏng.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l) Căn cứ pháp lý của TTGQCV</w:t>
      </w:r>
    </w:p>
    <w:p w:rsidR="008F2BBB" w:rsidRPr="00EF72DD" w:rsidRDefault="008F2BBB" w:rsidP="008F2BBB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Luật Dân sự số 91/2015/QH13 ngày 24/11/2015;</w:t>
      </w:r>
    </w:p>
    <w:p w:rsidR="008F2BBB" w:rsidRPr="00EF72DD" w:rsidRDefault="008F2BBB" w:rsidP="008F2BBB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Luật Các tổ chức tín dụng ngày 16/6/2010 và Luật sửa đổi, bổ sung một số điều của Luật Các tổ chức tín dụng ngày 20/11/2017;</w:t>
      </w:r>
    </w:p>
    <w:p w:rsidR="008F2BBB" w:rsidRPr="00EF72DD" w:rsidRDefault="008F2BBB" w:rsidP="008F2BBB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Nghị định số 78/2002/NĐ-CP ngày 04/10/2002 của Chính phủ về tín dụng đối với người nghèo và các đối tượng chính sách khác;</w:t>
      </w:r>
    </w:p>
    <w:p w:rsidR="008F2BBB" w:rsidRPr="00EF72DD" w:rsidRDefault="008F2BBB" w:rsidP="008F2BBB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Quyết định số 131/2002/QĐ-TTg ngày 04/10/2002 của Thủ tướng Chính phủ về việc thành lập Ngân hàng Chính sách xã hội (NHCSXH);</w:t>
      </w:r>
    </w:p>
    <w:p w:rsidR="008F2BBB" w:rsidRPr="00EF72DD" w:rsidRDefault="008F2BBB" w:rsidP="008F2BBB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Điều lệ và tổ chức hoạt động của NHCSXH ban hành kèm theo Quyết định số 16/2003/QĐ-TTg ngày 22/01/2003 của Thủ tướng Chính phủ;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</w:rPr>
        <w:t>- Thông tư số 48/2018/TT-NHNN ngày 31/12/2018 của Thống đốc Ngân hàng Nhà nước Việt Nam quy định về tiền gửi tiết kiệm;</w:t>
      </w:r>
    </w:p>
    <w:p w:rsidR="008F2BBB" w:rsidRPr="00EF72DD" w:rsidRDefault="008F2BBB" w:rsidP="008F2BBB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lang w:val="nl-NL"/>
        </w:rPr>
        <w:t>- Văn bản số 3579/NHCS-KHNV ngày 10/6/2019 của Tổng Giám đốc NHCSXH hướng dẫn tiền gửi tiết kiệm tại Ngân hàng Chính sách xã hội.</w:t>
      </w:r>
    </w:p>
    <w:p w:rsidR="00FE70B4" w:rsidRPr="008F2BBB" w:rsidRDefault="00FE70B4" w:rsidP="008F2BBB"/>
    <w:sectPr w:rsidR="00FE70B4" w:rsidRPr="008F2BBB" w:rsidSect="0013413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1A3B"/>
    <w:rsid w:val="0013413B"/>
    <w:rsid w:val="00157551"/>
    <w:rsid w:val="00361A3B"/>
    <w:rsid w:val="003D1F96"/>
    <w:rsid w:val="008F2BBB"/>
    <w:rsid w:val="00E46DF7"/>
    <w:rsid w:val="00FE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3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">
    <w:name w:val="Van b?n n?i dung_"/>
    <w:link w:val="Vanbnnidung1"/>
    <w:rsid w:val="00361A3B"/>
    <w:rPr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361A3B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Theme="minorHAnsi" w:hAnsi="Times New Roman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3</cp:revision>
  <dcterms:created xsi:type="dcterms:W3CDTF">2019-06-17T02:44:00Z</dcterms:created>
  <dcterms:modified xsi:type="dcterms:W3CDTF">2019-07-09T03:18:00Z</dcterms:modified>
</cp:coreProperties>
</file>